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476" w:rsidRPr="00AA2F25" w:rsidRDefault="00AA2F25" w:rsidP="00AA2F25">
      <w:pPr>
        <w:spacing w:after="0" w:line="240" w:lineRule="auto"/>
        <w:jc w:val="center"/>
        <w:rPr>
          <w:rFonts w:ascii="Times New Roman" w:hAnsi="Times New Roman" w:cs="Times New Roman"/>
          <w:b/>
          <w:sz w:val="28"/>
          <w:szCs w:val="28"/>
        </w:rPr>
      </w:pPr>
      <w:r w:rsidRPr="00AA2F25">
        <w:rPr>
          <w:rFonts w:ascii="Times New Roman" w:hAnsi="Times New Roman" w:cs="Times New Roman"/>
          <w:b/>
          <w:sz w:val="28"/>
          <w:szCs w:val="28"/>
        </w:rPr>
        <w:t xml:space="preserve">Р О С </w:t>
      </w:r>
      <w:proofErr w:type="spellStart"/>
      <w:proofErr w:type="gramStart"/>
      <w:r w:rsidRPr="00AA2F25">
        <w:rPr>
          <w:rFonts w:ascii="Times New Roman" w:hAnsi="Times New Roman" w:cs="Times New Roman"/>
          <w:b/>
          <w:sz w:val="28"/>
          <w:szCs w:val="28"/>
        </w:rPr>
        <w:t>С</w:t>
      </w:r>
      <w:proofErr w:type="spellEnd"/>
      <w:proofErr w:type="gramEnd"/>
      <w:r w:rsidRPr="00AA2F25">
        <w:rPr>
          <w:rFonts w:ascii="Times New Roman" w:hAnsi="Times New Roman" w:cs="Times New Roman"/>
          <w:b/>
          <w:sz w:val="28"/>
          <w:szCs w:val="28"/>
        </w:rPr>
        <w:t xml:space="preserve"> И Й С К А Я    Ф Е Д Е Р А Ц И Я</w:t>
      </w:r>
    </w:p>
    <w:p w:rsidR="00AA2F25" w:rsidRPr="00AA2F25" w:rsidRDefault="00AA2F25" w:rsidP="00AA2F25">
      <w:pPr>
        <w:spacing w:after="0" w:line="240" w:lineRule="auto"/>
        <w:jc w:val="center"/>
        <w:rPr>
          <w:rFonts w:ascii="Times New Roman" w:hAnsi="Times New Roman" w:cs="Times New Roman"/>
          <w:b/>
          <w:sz w:val="28"/>
          <w:szCs w:val="28"/>
        </w:rPr>
      </w:pPr>
      <w:r w:rsidRPr="00AA2F25">
        <w:rPr>
          <w:rFonts w:ascii="Times New Roman" w:hAnsi="Times New Roman" w:cs="Times New Roman"/>
          <w:b/>
          <w:sz w:val="28"/>
          <w:szCs w:val="28"/>
        </w:rPr>
        <w:t xml:space="preserve">Б </w:t>
      </w:r>
      <w:proofErr w:type="gramStart"/>
      <w:r w:rsidRPr="00AA2F25">
        <w:rPr>
          <w:rFonts w:ascii="Times New Roman" w:hAnsi="Times New Roman" w:cs="Times New Roman"/>
          <w:b/>
          <w:sz w:val="28"/>
          <w:szCs w:val="28"/>
        </w:rPr>
        <w:t>Р</w:t>
      </w:r>
      <w:proofErr w:type="gramEnd"/>
      <w:r w:rsidRPr="00AA2F25">
        <w:rPr>
          <w:rFonts w:ascii="Times New Roman" w:hAnsi="Times New Roman" w:cs="Times New Roman"/>
          <w:b/>
          <w:sz w:val="28"/>
          <w:szCs w:val="28"/>
        </w:rPr>
        <w:t xml:space="preserve"> Я Н С К А Я    О Б Л А С Т Ь</w:t>
      </w:r>
    </w:p>
    <w:p w:rsidR="00AA2F25" w:rsidRPr="00AA2F25" w:rsidRDefault="00AA2F25" w:rsidP="00AA2F25">
      <w:pPr>
        <w:spacing w:after="0" w:line="240" w:lineRule="auto"/>
        <w:jc w:val="center"/>
        <w:rPr>
          <w:rFonts w:ascii="Times New Roman" w:hAnsi="Times New Roman" w:cs="Times New Roman"/>
          <w:b/>
          <w:sz w:val="28"/>
          <w:szCs w:val="28"/>
        </w:rPr>
      </w:pPr>
      <w:r w:rsidRPr="00AA2F25">
        <w:rPr>
          <w:rFonts w:ascii="Times New Roman" w:hAnsi="Times New Roman" w:cs="Times New Roman"/>
          <w:b/>
          <w:sz w:val="28"/>
          <w:szCs w:val="28"/>
        </w:rPr>
        <w:t>СОВЕТ  НАРОДНЫХ  ДЕПУТАТОВ  ГОРОДА  ПОЧЕПА</w:t>
      </w:r>
    </w:p>
    <w:p w:rsidR="00AA2F25" w:rsidRPr="00AA2F25" w:rsidRDefault="00AA2F25" w:rsidP="00AA2F25">
      <w:pPr>
        <w:spacing w:after="0" w:line="240" w:lineRule="auto"/>
        <w:jc w:val="center"/>
        <w:rPr>
          <w:rFonts w:ascii="Times New Roman" w:hAnsi="Times New Roman" w:cs="Times New Roman"/>
          <w:b/>
          <w:sz w:val="28"/>
          <w:szCs w:val="28"/>
        </w:rPr>
      </w:pPr>
    </w:p>
    <w:p w:rsidR="00AA2F25" w:rsidRDefault="00AA2F25" w:rsidP="00AA2F25">
      <w:pPr>
        <w:spacing w:after="0" w:line="240" w:lineRule="auto"/>
        <w:jc w:val="center"/>
        <w:rPr>
          <w:rFonts w:ascii="Times New Roman" w:hAnsi="Times New Roman" w:cs="Times New Roman"/>
          <w:b/>
          <w:sz w:val="28"/>
          <w:szCs w:val="28"/>
        </w:rPr>
      </w:pPr>
    </w:p>
    <w:p w:rsidR="00AA2F25" w:rsidRDefault="00AA2F25" w:rsidP="00AA2F25">
      <w:pPr>
        <w:spacing w:after="0" w:line="240" w:lineRule="auto"/>
        <w:jc w:val="center"/>
        <w:rPr>
          <w:rFonts w:ascii="Times New Roman" w:hAnsi="Times New Roman" w:cs="Times New Roman"/>
          <w:b/>
          <w:sz w:val="28"/>
          <w:szCs w:val="28"/>
        </w:rPr>
      </w:pPr>
      <w:proofErr w:type="gramStart"/>
      <w:r w:rsidRPr="00AA2F25">
        <w:rPr>
          <w:rFonts w:ascii="Times New Roman" w:hAnsi="Times New Roman" w:cs="Times New Roman"/>
          <w:b/>
          <w:sz w:val="28"/>
          <w:szCs w:val="28"/>
        </w:rPr>
        <w:t>Р</w:t>
      </w:r>
      <w:proofErr w:type="gramEnd"/>
      <w:r w:rsidRPr="00AA2F25">
        <w:rPr>
          <w:rFonts w:ascii="Times New Roman" w:hAnsi="Times New Roman" w:cs="Times New Roman"/>
          <w:b/>
          <w:sz w:val="28"/>
          <w:szCs w:val="28"/>
        </w:rPr>
        <w:t xml:space="preserve"> Е Ш Е Н И Е</w:t>
      </w:r>
    </w:p>
    <w:p w:rsidR="00AA2F25" w:rsidRDefault="00AA2F25" w:rsidP="00AA2F25">
      <w:pPr>
        <w:rPr>
          <w:rFonts w:ascii="Times New Roman" w:hAnsi="Times New Roman" w:cs="Times New Roman"/>
          <w:sz w:val="28"/>
          <w:szCs w:val="28"/>
        </w:rPr>
      </w:pPr>
    </w:p>
    <w:p w:rsidR="00AA2F25" w:rsidRDefault="00AA2F25" w:rsidP="00AA2F25">
      <w:pPr>
        <w:spacing w:after="0" w:line="240" w:lineRule="auto"/>
        <w:rPr>
          <w:rFonts w:ascii="Times New Roman" w:hAnsi="Times New Roman" w:cs="Times New Roman"/>
          <w:sz w:val="28"/>
          <w:szCs w:val="28"/>
        </w:rPr>
      </w:pPr>
      <w:r>
        <w:rPr>
          <w:rFonts w:ascii="Times New Roman" w:hAnsi="Times New Roman" w:cs="Times New Roman"/>
          <w:sz w:val="28"/>
          <w:szCs w:val="28"/>
        </w:rPr>
        <w:t>От</w:t>
      </w:r>
      <w:r w:rsidR="00BB5EA1">
        <w:rPr>
          <w:rFonts w:ascii="Times New Roman" w:hAnsi="Times New Roman" w:cs="Times New Roman"/>
          <w:sz w:val="28"/>
          <w:szCs w:val="28"/>
        </w:rPr>
        <w:t xml:space="preserve">  05.</w:t>
      </w:r>
      <w:r>
        <w:rPr>
          <w:rFonts w:ascii="Times New Roman" w:hAnsi="Times New Roman" w:cs="Times New Roman"/>
          <w:sz w:val="28"/>
          <w:szCs w:val="28"/>
        </w:rPr>
        <w:t>11.2019 №</w:t>
      </w:r>
      <w:r w:rsidR="00BB5EA1">
        <w:rPr>
          <w:rFonts w:ascii="Times New Roman" w:hAnsi="Times New Roman" w:cs="Times New Roman"/>
          <w:sz w:val="28"/>
          <w:szCs w:val="28"/>
        </w:rPr>
        <w:t xml:space="preserve">  17</w:t>
      </w:r>
    </w:p>
    <w:p w:rsidR="00AA2F25" w:rsidRPr="00AA2F25" w:rsidRDefault="00AA2F25" w:rsidP="00AA2F25">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г. Почеп</w:t>
      </w:r>
    </w:p>
    <w:p w:rsidR="00AA2F25" w:rsidRDefault="00AA2F25" w:rsidP="00AA2F25">
      <w:pPr>
        <w:spacing w:after="0" w:line="240" w:lineRule="auto"/>
        <w:rPr>
          <w:rFonts w:ascii="Times New Roman" w:hAnsi="Times New Roman" w:cs="Times New Roman"/>
          <w:sz w:val="28"/>
          <w:szCs w:val="28"/>
        </w:rPr>
      </w:pPr>
    </w:p>
    <w:p w:rsidR="00AA2F25" w:rsidRPr="00AA2F25" w:rsidRDefault="00AA2F25" w:rsidP="00AA2F25">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Об утверждении проекта решения</w:t>
      </w:r>
    </w:p>
    <w:p w:rsidR="00AA2F25" w:rsidRPr="00AA2F25" w:rsidRDefault="00AA2F25" w:rsidP="00AA2F25">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«О внесении  изменений и дополнений</w:t>
      </w:r>
    </w:p>
    <w:p w:rsidR="00AA2F25" w:rsidRPr="00AA2F25" w:rsidRDefault="00AA2F25" w:rsidP="00AA2F25">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в Устав  муниципального образования</w:t>
      </w:r>
    </w:p>
    <w:p w:rsidR="00AA2F25" w:rsidRPr="00AA2F25" w:rsidRDefault="00AA2F25" w:rsidP="00AA2F25">
      <w:pPr>
        <w:spacing w:after="0" w:line="240" w:lineRule="auto"/>
        <w:rPr>
          <w:rFonts w:ascii="Times New Roman" w:hAnsi="Times New Roman" w:cs="Times New Roman"/>
          <w:sz w:val="28"/>
          <w:szCs w:val="28"/>
        </w:rPr>
      </w:pPr>
      <w:r w:rsidRPr="00AA2F25">
        <w:rPr>
          <w:rFonts w:ascii="Times New Roman" w:hAnsi="Times New Roman" w:cs="Times New Roman"/>
          <w:sz w:val="28"/>
          <w:szCs w:val="28"/>
        </w:rPr>
        <w:t>«город  Почеп»</w:t>
      </w:r>
    </w:p>
    <w:p w:rsidR="00AA2F25" w:rsidRDefault="00AA2F25" w:rsidP="00AA2F25">
      <w:pPr>
        <w:rPr>
          <w:sz w:val="28"/>
          <w:szCs w:val="28"/>
        </w:rPr>
      </w:pP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r>
        <w:rPr>
          <w:sz w:val="28"/>
          <w:szCs w:val="28"/>
        </w:rPr>
        <w:tab/>
      </w:r>
      <w:r w:rsidRPr="00AA2F25">
        <w:rPr>
          <w:rFonts w:ascii="Times New Roman" w:hAnsi="Times New Roman" w:cs="Times New Roman"/>
          <w:sz w:val="28"/>
          <w:szCs w:val="28"/>
        </w:rPr>
        <w:t>В целях приведения Устава муниципального  образования «</w:t>
      </w:r>
      <w:r>
        <w:rPr>
          <w:rFonts w:ascii="Times New Roman" w:hAnsi="Times New Roman" w:cs="Times New Roman"/>
          <w:sz w:val="28"/>
          <w:szCs w:val="28"/>
        </w:rPr>
        <w:t xml:space="preserve">город Почеп»  </w:t>
      </w:r>
      <w:r w:rsidRPr="00AA2F25">
        <w:rPr>
          <w:rFonts w:ascii="Times New Roman" w:hAnsi="Times New Roman" w:cs="Times New Roman"/>
          <w:sz w:val="28"/>
          <w:szCs w:val="28"/>
        </w:rPr>
        <w:t xml:space="preserve"> в соответствие с федеральным и региональным  законодательством, </w:t>
      </w:r>
      <w:r>
        <w:rPr>
          <w:rFonts w:ascii="Times New Roman" w:hAnsi="Times New Roman" w:cs="Times New Roman"/>
          <w:sz w:val="28"/>
          <w:szCs w:val="28"/>
        </w:rPr>
        <w:t xml:space="preserve">Совет народных  депутатов  города Почепа </w:t>
      </w:r>
      <w:r w:rsidRPr="00AA2F25">
        <w:rPr>
          <w:rFonts w:ascii="Times New Roman" w:hAnsi="Times New Roman" w:cs="Times New Roman"/>
          <w:sz w:val="28"/>
          <w:szCs w:val="28"/>
        </w:rPr>
        <w:t xml:space="preserve"> </w:t>
      </w: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r w:rsidRPr="00AA2F25">
        <w:rPr>
          <w:rFonts w:ascii="Times New Roman" w:hAnsi="Times New Roman" w:cs="Times New Roman"/>
          <w:sz w:val="28"/>
          <w:szCs w:val="28"/>
        </w:rPr>
        <w:t xml:space="preserve">               РЕШИЛ:</w:t>
      </w: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r w:rsidRPr="00AA2F25">
        <w:rPr>
          <w:rFonts w:ascii="Times New Roman" w:hAnsi="Times New Roman" w:cs="Times New Roman"/>
          <w:sz w:val="28"/>
          <w:szCs w:val="28"/>
        </w:rPr>
        <w:tab/>
        <w:t>1. Утвердить проект  решения «О внесении  изменений и дополнений в Устав  муниципального  образования «</w:t>
      </w:r>
      <w:r>
        <w:rPr>
          <w:rFonts w:ascii="Times New Roman" w:hAnsi="Times New Roman" w:cs="Times New Roman"/>
          <w:sz w:val="28"/>
          <w:szCs w:val="28"/>
        </w:rPr>
        <w:t xml:space="preserve"> город Почеп»</w:t>
      </w:r>
      <w:r w:rsidRPr="00AA2F25">
        <w:rPr>
          <w:rFonts w:ascii="Times New Roman" w:hAnsi="Times New Roman" w:cs="Times New Roman"/>
          <w:sz w:val="28"/>
          <w:szCs w:val="28"/>
        </w:rPr>
        <w:t>, согласно приложени</w:t>
      </w:r>
      <w:r>
        <w:rPr>
          <w:rFonts w:ascii="Times New Roman" w:hAnsi="Times New Roman" w:cs="Times New Roman"/>
          <w:sz w:val="28"/>
          <w:szCs w:val="28"/>
        </w:rPr>
        <w:t xml:space="preserve">ю </w:t>
      </w:r>
      <w:r w:rsidRPr="00AA2F25">
        <w:rPr>
          <w:rFonts w:ascii="Times New Roman" w:hAnsi="Times New Roman" w:cs="Times New Roman"/>
          <w:sz w:val="28"/>
          <w:szCs w:val="28"/>
        </w:rPr>
        <w:t xml:space="preserve"> № 1.</w:t>
      </w: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r w:rsidRPr="00AA2F25">
        <w:rPr>
          <w:rFonts w:ascii="Times New Roman" w:hAnsi="Times New Roman" w:cs="Times New Roman"/>
          <w:sz w:val="28"/>
          <w:szCs w:val="28"/>
        </w:rPr>
        <w:tab/>
        <w:t>2. Настоящее решение  подлежит официальному опубликованию в районной газете «</w:t>
      </w:r>
      <w:proofErr w:type="spellStart"/>
      <w:r w:rsidRPr="00AA2F25">
        <w:rPr>
          <w:rFonts w:ascii="Times New Roman" w:hAnsi="Times New Roman" w:cs="Times New Roman"/>
          <w:sz w:val="28"/>
          <w:szCs w:val="28"/>
        </w:rPr>
        <w:t>Почепское</w:t>
      </w:r>
      <w:proofErr w:type="spellEnd"/>
      <w:r w:rsidRPr="00AA2F25">
        <w:rPr>
          <w:rFonts w:ascii="Times New Roman" w:hAnsi="Times New Roman" w:cs="Times New Roman"/>
          <w:sz w:val="28"/>
          <w:szCs w:val="28"/>
        </w:rPr>
        <w:t xml:space="preserve"> слово» и размещению на официальном сайте администрации района в сети  Интернет.</w:t>
      </w: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Default="00AA2F25" w:rsidP="00AA2F25">
      <w:pPr>
        <w:tabs>
          <w:tab w:val="left" w:pos="1101"/>
        </w:tabs>
        <w:spacing w:after="0" w:line="240" w:lineRule="auto"/>
        <w:jc w:val="both"/>
        <w:rPr>
          <w:rFonts w:ascii="Times New Roman" w:hAnsi="Times New Roman" w:cs="Times New Roman"/>
          <w:sz w:val="28"/>
          <w:szCs w:val="28"/>
        </w:rPr>
      </w:pPr>
    </w:p>
    <w:p w:rsidR="00AA2F25" w:rsidRDefault="00AA2F25" w:rsidP="00AA2F25">
      <w:pPr>
        <w:tabs>
          <w:tab w:val="left" w:pos="1101"/>
        </w:tabs>
        <w:spacing w:after="0" w:line="240" w:lineRule="auto"/>
        <w:jc w:val="both"/>
        <w:rPr>
          <w:rFonts w:ascii="Times New Roman" w:hAnsi="Times New Roman" w:cs="Times New Roman"/>
          <w:sz w:val="28"/>
          <w:szCs w:val="28"/>
        </w:rPr>
      </w:pPr>
    </w:p>
    <w:p w:rsidR="00AA2F25" w:rsidRPr="00AA2F25" w:rsidRDefault="00AA2F25" w:rsidP="00AA2F25">
      <w:pPr>
        <w:tabs>
          <w:tab w:val="left" w:pos="1101"/>
        </w:tabs>
        <w:spacing w:after="0" w:line="240" w:lineRule="auto"/>
        <w:jc w:val="both"/>
        <w:rPr>
          <w:rFonts w:ascii="Times New Roman" w:hAnsi="Times New Roman" w:cs="Times New Roman"/>
          <w:sz w:val="28"/>
          <w:szCs w:val="28"/>
        </w:rPr>
      </w:pPr>
    </w:p>
    <w:p w:rsidR="00AA2F25" w:rsidRDefault="00AA2F25" w:rsidP="00AA2F25">
      <w:pPr>
        <w:spacing w:after="0" w:line="240" w:lineRule="auto"/>
        <w:rPr>
          <w:rFonts w:ascii="Times New Roman" w:hAnsi="Times New Roman" w:cs="Times New Roman"/>
          <w:sz w:val="28"/>
          <w:szCs w:val="28"/>
        </w:rPr>
      </w:pPr>
      <w:r>
        <w:rPr>
          <w:rFonts w:ascii="Times New Roman" w:hAnsi="Times New Roman" w:cs="Times New Roman"/>
          <w:sz w:val="28"/>
          <w:szCs w:val="28"/>
        </w:rPr>
        <w:t>Глава  города                                                 А.Л. Козлов</w:t>
      </w: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A81FE7" w:rsidRDefault="00A81FE7" w:rsidP="00AA2F25">
      <w:pPr>
        <w:spacing w:after="0" w:line="240" w:lineRule="auto"/>
        <w:rPr>
          <w:rFonts w:ascii="Times New Roman" w:hAnsi="Times New Roman" w:cs="Times New Roman"/>
          <w:sz w:val="28"/>
          <w:szCs w:val="28"/>
        </w:rPr>
      </w:pPr>
    </w:p>
    <w:p w:rsidR="00BB5EA1" w:rsidRDefault="00BB5EA1" w:rsidP="00BB5EA1">
      <w:pPr>
        <w:pStyle w:val="6"/>
        <w:tabs>
          <w:tab w:val="left" w:pos="9360"/>
        </w:tabs>
        <w:spacing w:line="240" w:lineRule="auto"/>
        <w:ind w:left="4536"/>
        <w:jc w:val="left"/>
        <w:rPr>
          <w:sz w:val="32"/>
          <w:szCs w:val="32"/>
        </w:rPr>
      </w:pPr>
      <w:r>
        <w:rPr>
          <w:sz w:val="32"/>
          <w:szCs w:val="32"/>
        </w:rPr>
        <w:lastRenderedPageBreak/>
        <w:t>Приложение № 1</w:t>
      </w:r>
    </w:p>
    <w:p w:rsidR="00BB5EA1" w:rsidRPr="00BB5EA1" w:rsidRDefault="00BB5EA1" w:rsidP="00BB5EA1">
      <w:pPr>
        <w:spacing w:after="0" w:line="240" w:lineRule="auto"/>
        <w:ind w:left="4536"/>
        <w:rPr>
          <w:rFonts w:ascii="Times New Roman" w:hAnsi="Times New Roman" w:cs="Times New Roman"/>
          <w:sz w:val="28"/>
          <w:szCs w:val="28"/>
        </w:rPr>
      </w:pPr>
      <w:r w:rsidRPr="00BB5EA1">
        <w:rPr>
          <w:rFonts w:ascii="Times New Roman" w:hAnsi="Times New Roman" w:cs="Times New Roman"/>
          <w:sz w:val="28"/>
          <w:szCs w:val="28"/>
        </w:rPr>
        <w:t>к решению Совета народных депутатов</w:t>
      </w:r>
    </w:p>
    <w:p w:rsidR="00BB5EA1" w:rsidRPr="00BB5EA1" w:rsidRDefault="00BB5EA1" w:rsidP="00BB5EA1">
      <w:pPr>
        <w:spacing w:after="0" w:line="240" w:lineRule="auto"/>
        <w:ind w:left="4536"/>
        <w:rPr>
          <w:rFonts w:ascii="Times New Roman" w:hAnsi="Times New Roman" w:cs="Times New Roman"/>
          <w:sz w:val="28"/>
          <w:szCs w:val="28"/>
        </w:rPr>
      </w:pPr>
      <w:r w:rsidRPr="00BB5EA1">
        <w:rPr>
          <w:rFonts w:ascii="Times New Roman" w:hAnsi="Times New Roman" w:cs="Times New Roman"/>
          <w:sz w:val="28"/>
          <w:szCs w:val="28"/>
        </w:rPr>
        <w:t>города Почепа от 05.11.2019  № 17</w:t>
      </w:r>
    </w:p>
    <w:p w:rsidR="00BB5EA1" w:rsidRPr="00E948FD" w:rsidRDefault="00BB5EA1" w:rsidP="00E948FD">
      <w:pPr>
        <w:widowControl w:val="0"/>
        <w:autoSpaceDE w:val="0"/>
        <w:autoSpaceDN w:val="0"/>
        <w:adjustRightInd w:val="0"/>
        <w:ind w:left="709"/>
        <w:jc w:val="both"/>
        <w:rPr>
          <w:sz w:val="28"/>
          <w:szCs w:val="28"/>
        </w:rPr>
      </w:pPr>
      <w:bookmarkStart w:id="0" w:name="_GoBack"/>
      <w:bookmarkEnd w:id="0"/>
    </w:p>
    <w:p w:rsidR="00BB5EA1" w:rsidRPr="005E5F4B" w:rsidRDefault="00BB5EA1" w:rsidP="00BB5EA1">
      <w:pPr>
        <w:pStyle w:val="a3"/>
        <w:widowControl w:val="0"/>
        <w:numPr>
          <w:ilvl w:val="0"/>
          <w:numId w:val="2"/>
        </w:numPr>
        <w:autoSpaceDE w:val="0"/>
        <w:autoSpaceDN w:val="0"/>
        <w:adjustRightInd w:val="0"/>
        <w:ind w:left="0" w:firstLine="709"/>
        <w:contextualSpacing w:val="0"/>
        <w:jc w:val="both"/>
        <w:rPr>
          <w:rFonts w:eastAsiaTheme="minorHAnsi"/>
          <w:sz w:val="28"/>
          <w:szCs w:val="28"/>
          <w:lang w:eastAsia="en-US"/>
        </w:rPr>
      </w:pPr>
      <w:r>
        <w:rPr>
          <w:rFonts w:eastAsiaTheme="minorHAnsi"/>
          <w:sz w:val="28"/>
          <w:szCs w:val="28"/>
          <w:lang w:eastAsia="en-US"/>
        </w:rPr>
        <w:t>Статью 1 Устава муниципального образования «город Почеп»</w:t>
      </w:r>
      <w:r>
        <w:rPr>
          <w:rStyle w:val="a6"/>
          <w:rFonts w:eastAsiaTheme="minorHAnsi"/>
          <w:sz w:val="28"/>
          <w:szCs w:val="28"/>
          <w:lang w:eastAsia="en-US"/>
        </w:rPr>
        <w:footnoteReference w:id="1"/>
      </w:r>
      <w:r>
        <w:rPr>
          <w:rFonts w:eastAsiaTheme="minorHAnsi"/>
          <w:sz w:val="28"/>
          <w:szCs w:val="28"/>
          <w:lang w:eastAsia="en-US"/>
        </w:rPr>
        <w:t xml:space="preserve"> изложить в следующей редакции</w:t>
      </w:r>
      <w:r w:rsidRPr="005E5F4B">
        <w:rPr>
          <w:rFonts w:eastAsiaTheme="minorHAnsi"/>
          <w:sz w:val="28"/>
          <w:szCs w:val="28"/>
          <w:lang w:eastAsia="en-US"/>
        </w:rPr>
        <w:t>:</w:t>
      </w:r>
    </w:p>
    <w:p w:rsidR="00BB5EA1" w:rsidRPr="00BB5EA1" w:rsidRDefault="00BB5EA1" w:rsidP="00BB5EA1">
      <w:pPr>
        <w:widowControl w:val="0"/>
        <w:autoSpaceDE w:val="0"/>
        <w:autoSpaceDN w:val="0"/>
        <w:adjustRightInd w:val="0"/>
        <w:ind w:firstLine="709"/>
        <w:jc w:val="both"/>
        <w:rPr>
          <w:rFonts w:ascii="Times New Roman" w:hAnsi="Times New Roman" w:cs="Times New Roman"/>
          <w:b/>
          <w:sz w:val="28"/>
          <w:szCs w:val="28"/>
        </w:rPr>
      </w:pPr>
      <w:r w:rsidRPr="00BB5EA1">
        <w:rPr>
          <w:rFonts w:ascii="Times New Roman" w:hAnsi="Times New Roman" w:cs="Times New Roman"/>
          <w:sz w:val="28"/>
          <w:szCs w:val="28"/>
        </w:rPr>
        <w:t>«</w:t>
      </w:r>
      <w:r w:rsidRPr="00BB5EA1">
        <w:rPr>
          <w:rFonts w:ascii="Times New Roman" w:hAnsi="Times New Roman" w:cs="Times New Roman"/>
          <w:b/>
          <w:sz w:val="28"/>
          <w:szCs w:val="28"/>
        </w:rPr>
        <w:t>Статья 1. Наименование и правовой статус муниципального образования</w:t>
      </w:r>
    </w:p>
    <w:p w:rsidR="00BB5EA1" w:rsidRPr="00686AEA" w:rsidRDefault="00BB5EA1" w:rsidP="00BB5EA1">
      <w:pPr>
        <w:pStyle w:val="a3"/>
        <w:widowControl w:val="0"/>
        <w:numPr>
          <w:ilvl w:val="0"/>
          <w:numId w:val="1"/>
        </w:numPr>
        <w:autoSpaceDE w:val="0"/>
        <w:autoSpaceDN w:val="0"/>
        <w:adjustRightInd w:val="0"/>
        <w:ind w:left="0" w:firstLine="709"/>
        <w:contextualSpacing w:val="0"/>
        <w:jc w:val="both"/>
        <w:rPr>
          <w:rFonts w:eastAsiaTheme="minorHAnsi"/>
          <w:sz w:val="28"/>
          <w:szCs w:val="28"/>
          <w:lang w:eastAsia="en-US"/>
        </w:rPr>
      </w:pPr>
      <w:r w:rsidRPr="00686AEA">
        <w:rPr>
          <w:rFonts w:eastAsiaTheme="minorHAnsi"/>
          <w:sz w:val="28"/>
          <w:szCs w:val="28"/>
          <w:lang w:eastAsia="en-US"/>
        </w:rPr>
        <w:t xml:space="preserve">Официальным наименованием муниципального образования является </w:t>
      </w:r>
      <w:proofErr w:type="spellStart"/>
      <w:r w:rsidRPr="00686AEA">
        <w:rPr>
          <w:rFonts w:eastAsiaTheme="minorHAnsi"/>
          <w:sz w:val="28"/>
          <w:szCs w:val="28"/>
          <w:lang w:eastAsia="en-US"/>
        </w:rPr>
        <w:t>Почепское</w:t>
      </w:r>
      <w:proofErr w:type="spellEnd"/>
      <w:r w:rsidRPr="00686AEA">
        <w:rPr>
          <w:rFonts w:eastAsiaTheme="minorHAnsi"/>
          <w:sz w:val="28"/>
          <w:szCs w:val="28"/>
          <w:lang w:eastAsia="en-US"/>
        </w:rPr>
        <w:t xml:space="preserve"> городское поселение Почепского муниципального района Брянской области (далее – городское поселение, поселение, муниципальное об</w:t>
      </w:r>
      <w:r>
        <w:rPr>
          <w:rFonts w:eastAsiaTheme="minorHAnsi"/>
          <w:sz w:val="28"/>
          <w:szCs w:val="28"/>
          <w:lang w:eastAsia="en-US"/>
        </w:rPr>
        <w:t xml:space="preserve">разование, город, город Почеп, </w:t>
      </w:r>
      <w:proofErr w:type="spellStart"/>
      <w:r w:rsidRPr="00686AEA">
        <w:rPr>
          <w:rFonts w:eastAsiaTheme="minorHAnsi"/>
          <w:sz w:val="28"/>
          <w:szCs w:val="28"/>
          <w:lang w:eastAsia="en-US"/>
        </w:rPr>
        <w:t>Почепское</w:t>
      </w:r>
      <w:proofErr w:type="spellEnd"/>
      <w:r w:rsidRPr="00686AEA">
        <w:rPr>
          <w:rFonts w:eastAsiaTheme="minorHAnsi"/>
          <w:sz w:val="28"/>
          <w:szCs w:val="28"/>
          <w:lang w:eastAsia="en-US"/>
        </w:rPr>
        <w:t xml:space="preserve"> городское поселение).</w:t>
      </w:r>
    </w:p>
    <w:p w:rsidR="00BB5EA1" w:rsidRPr="00686AEA" w:rsidRDefault="00BB5EA1" w:rsidP="00BB5EA1">
      <w:pPr>
        <w:pStyle w:val="a3"/>
        <w:widowControl w:val="0"/>
        <w:numPr>
          <w:ilvl w:val="0"/>
          <w:numId w:val="1"/>
        </w:numPr>
        <w:autoSpaceDE w:val="0"/>
        <w:autoSpaceDN w:val="0"/>
        <w:adjustRightInd w:val="0"/>
        <w:ind w:left="0" w:firstLine="709"/>
        <w:contextualSpacing w:val="0"/>
        <w:jc w:val="both"/>
        <w:rPr>
          <w:rFonts w:eastAsiaTheme="minorHAnsi"/>
          <w:sz w:val="28"/>
          <w:szCs w:val="28"/>
          <w:lang w:eastAsia="en-US"/>
        </w:rPr>
      </w:pPr>
      <w:proofErr w:type="spellStart"/>
      <w:r w:rsidRPr="00686AEA">
        <w:rPr>
          <w:rFonts w:eastAsiaTheme="minorHAnsi"/>
          <w:sz w:val="28"/>
          <w:szCs w:val="28"/>
          <w:lang w:eastAsia="en-US"/>
        </w:rPr>
        <w:t>Почепское</w:t>
      </w:r>
      <w:proofErr w:type="spellEnd"/>
      <w:r w:rsidRPr="00686AEA">
        <w:rPr>
          <w:rFonts w:eastAsiaTheme="minorHAnsi"/>
          <w:sz w:val="28"/>
          <w:szCs w:val="28"/>
          <w:lang w:eastAsia="en-US"/>
        </w:rPr>
        <w:t xml:space="preserve"> городское поселение Почепского муниципального района Брянской области образовано и наделено</w:t>
      </w:r>
      <w:r>
        <w:rPr>
          <w:rFonts w:eastAsiaTheme="minorHAnsi"/>
          <w:sz w:val="28"/>
          <w:szCs w:val="28"/>
          <w:lang w:eastAsia="en-US"/>
        </w:rPr>
        <w:t xml:space="preserve"> статусом городского поселения </w:t>
      </w:r>
      <w:r w:rsidRPr="00686AEA">
        <w:rPr>
          <w:rFonts w:eastAsiaTheme="minorHAnsi"/>
          <w:sz w:val="28"/>
          <w:szCs w:val="28"/>
          <w:lang w:eastAsia="en-US"/>
        </w:rPr>
        <w:t>Законом Брянской области от 09 марта 2005 года № 3-З «О наделении муниципальных образований статусом городского округа, муниципального района, городского поселения, сельского поселения и установлении границ муниципальных образований в Брянской области».</w:t>
      </w:r>
    </w:p>
    <w:p w:rsidR="00BB5EA1" w:rsidRDefault="00BB5EA1" w:rsidP="00BB5EA1">
      <w:pPr>
        <w:pStyle w:val="a3"/>
        <w:widowControl w:val="0"/>
        <w:numPr>
          <w:ilvl w:val="0"/>
          <w:numId w:val="1"/>
        </w:numPr>
        <w:autoSpaceDE w:val="0"/>
        <w:autoSpaceDN w:val="0"/>
        <w:adjustRightInd w:val="0"/>
        <w:ind w:left="0" w:firstLine="709"/>
        <w:contextualSpacing w:val="0"/>
        <w:jc w:val="both"/>
        <w:rPr>
          <w:rFonts w:eastAsiaTheme="minorHAnsi"/>
          <w:sz w:val="28"/>
          <w:szCs w:val="28"/>
          <w:lang w:eastAsia="en-US"/>
        </w:rPr>
      </w:pPr>
      <w:r w:rsidRPr="00686AEA">
        <w:rPr>
          <w:rFonts w:eastAsiaTheme="minorHAnsi"/>
          <w:sz w:val="28"/>
          <w:szCs w:val="28"/>
          <w:lang w:eastAsia="en-US"/>
        </w:rPr>
        <w:t>Административным центром муниципального образования является город Почеп</w:t>
      </w:r>
      <w:proofErr w:type="gramStart"/>
      <w:r w:rsidRPr="00686AEA">
        <w:rPr>
          <w:rFonts w:eastAsiaTheme="minorHAnsi"/>
          <w:sz w:val="28"/>
          <w:szCs w:val="28"/>
          <w:lang w:eastAsia="en-US"/>
        </w:rPr>
        <w:t>.</w:t>
      </w:r>
      <w:r>
        <w:rPr>
          <w:rFonts w:eastAsiaTheme="minorHAnsi"/>
          <w:sz w:val="28"/>
          <w:szCs w:val="28"/>
          <w:lang w:eastAsia="en-US"/>
        </w:rPr>
        <w:t>».</w:t>
      </w:r>
      <w:proofErr w:type="gramEnd"/>
    </w:p>
    <w:p w:rsidR="00BB5EA1" w:rsidRDefault="00BB5EA1" w:rsidP="00BB5EA1">
      <w:pPr>
        <w:pStyle w:val="a3"/>
        <w:widowControl w:val="0"/>
        <w:numPr>
          <w:ilvl w:val="0"/>
          <w:numId w:val="2"/>
        </w:numPr>
        <w:autoSpaceDE w:val="0"/>
        <w:autoSpaceDN w:val="0"/>
        <w:adjustRightInd w:val="0"/>
        <w:ind w:left="0" w:firstLine="709"/>
        <w:contextualSpacing w:val="0"/>
        <w:jc w:val="both"/>
        <w:rPr>
          <w:rFonts w:eastAsiaTheme="minorHAnsi"/>
          <w:sz w:val="28"/>
          <w:szCs w:val="28"/>
          <w:lang w:eastAsia="en-US"/>
        </w:rPr>
      </w:pPr>
      <w:r>
        <w:rPr>
          <w:rFonts w:eastAsiaTheme="minorHAnsi"/>
          <w:sz w:val="28"/>
          <w:szCs w:val="28"/>
          <w:lang w:eastAsia="en-US"/>
        </w:rPr>
        <w:t>Часть 3.1. статьи 25 Устава изложить в следующей редакции:</w:t>
      </w:r>
    </w:p>
    <w:p w:rsidR="00BB5EA1" w:rsidRDefault="00BB5EA1" w:rsidP="00BB5EA1">
      <w:pPr>
        <w:pStyle w:val="a3"/>
        <w:widowControl w:val="0"/>
        <w:autoSpaceDE w:val="0"/>
        <w:autoSpaceDN w:val="0"/>
        <w:adjustRightInd w:val="0"/>
        <w:ind w:left="0" w:firstLine="709"/>
        <w:contextualSpacing w:val="0"/>
        <w:jc w:val="both"/>
        <w:rPr>
          <w:rFonts w:eastAsiaTheme="minorHAnsi"/>
          <w:sz w:val="28"/>
          <w:szCs w:val="28"/>
          <w:lang w:eastAsia="en-US"/>
        </w:rPr>
      </w:pPr>
      <w:r>
        <w:rPr>
          <w:rFonts w:eastAsiaTheme="minorHAnsi"/>
          <w:sz w:val="28"/>
          <w:szCs w:val="28"/>
          <w:lang w:eastAsia="en-US"/>
        </w:rPr>
        <w:t xml:space="preserve">«3.1. </w:t>
      </w:r>
      <w:r w:rsidRPr="0014424F">
        <w:rPr>
          <w:rFonts w:eastAsiaTheme="minorHAnsi"/>
          <w:sz w:val="28"/>
          <w:szCs w:val="28"/>
          <w:lang w:eastAsia="en-US"/>
        </w:rPr>
        <w:t xml:space="preserve">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законом от 25 декабря 2008 года </w:t>
      </w:r>
      <w:r>
        <w:rPr>
          <w:rFonts w:eastAsiaTheme="minorHAnsi"/>
          <w:sz w:val="28"/>
          <w:szCs w:val="28"/>
          <w:lang w:eastAsia="en-US"/>
        </w:rPr>
        <w:t>№</w:t>
      </w:r>
      <w:r w:rsidRPr="0014424F">
        <w:rPr>
          <w:rFonts w:eastAsiaTheme="minorHAnsi"/>
          <w:sz w:val="28"/>
          <w:szCs w:val="28"/>
          <w:lang w:eastAsia="en-US"/>
        </w:rPr>
        <w:t xml:space="preserve"> 273-ФЗ </w:t>
      </w:r>
      <w:r>
        <w:rPr>
          <w:rFonts w:eastAsiaTheme="minorHAnsi"/>
          <w:sz w:val="28"/>
          <w:szCs w:val="28"/>
          <w:lang w:eastAsia="en-US"/>
        </w:rPr>
        <w:t>«О противодействии коррупции»</w:t>
      </w:r>
      <w:r w:rsidRPr="0014424F">
        <w:rPr>
          <w:rFonts w:eastAsiaTheme="minorHAnsi"/>
          <w:sz w:val="28"/>
          <w:szCs w:val="28"/>
          <w:lang w:eastAsia="en-US"/>
        </w:rPr>
        <w:t xml:space="preserve"> и другими федеральными законами. </w:t>
      </w:r>
      <w:proofErr w:type="gramStart"/>
      <w:r w:rsidRPr="0014424F">
        <w:rPr>
          <w:rFonts w:eastAsiaTheme="minorHAnsi"/>
          <w:sz w:val="28"/>
          <w:szCs w:val="28"/>
          <w:lang w:eastAsia="en-US"/>
        </w:rPr>
        <w:t>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з</w:t>
      </w:r>
      <w:r>
        <w:rPr>
          <w:rFonts w:eastAsiaTheme="minorHAnsi"/>
          <w:sz w:val="28"/>
          <w:szCs w:val="28"/>
          <w:lang w:eastAsia="en-US"/>
        </w:rPr>
        <w:t>аконом от 25 декабря 2008 года № 273-ФЗ «О противодействии коррупции»</w:t>
      </w:r>
      <w:r w:rsidRPr="0014424F">
        <w:rPr>
          <w:rFonts w:eastAsiaTheme="minorHAnsi"/>
          <w:sz w:val="28"/>
          <w:szCs w:val="28"/>
          <w:lang w:eastAsia="en-US"/>
        </w:rPr>
        <w:t>, Федеральным законом о</w:t>
      </w:r>
      <w:r>
        <w:rPr>
          <w:rFonts w:eastAsiaTheme="minorHAnsi"/>
          <w:sz w:val="28"/>
          <w:szCs w:val="28"/>
          <w:lang w:eastAsia="en-US"/>
        </w:rPr>
        <w:t>т 3 декабря 2012 года № 230-ФЗ «</w:t>
      </w:r>
      <w:r w:rsidRPr="0014424F">
        <w:rPr>
          <w:rFonts w:eastAsiaTheme="minorHAnsi"/>
          <w:sz w:val="28"/>
          <w:szCs w:val="28"/>
          <w:lang w:eastAsia="en-US"/>
        </w:rPr>
        <w:t>О контроле за соответствием расходов лиц, замещающих государственные д</w:t>
      </w:r>
      <w:r>
        <w:rPr>
          <w:rFonts w:eastAsiaTheme="minorHAnsi"/>
          <w:sz w:val="28"/>
          <w:szCs w:val="28"/>
          <w:lang w:eastAsia="en-US"/>
        </w:rPr>
        <w:t>олжности, и иных лиц их доходам»</w:t>
      </w:r>
      <w:r w:rsidRPr="0014424F">
        <w:rPr>
          <w:rFonts w:eastAsiaTheme="minorHAnsi"/>
          <w:sz w:val="28"/>
          <w:szCs w:val="28"/>
          <w:lang w:eastAsia="en-US"/>
        </w:rPr>
        <w:t>, Федераль</w:t>
      </w:r>
      <w:r>
        <w:rPr>
          <w:rFonts w:eastAsiaTheme="minorHAnsi"/>
          <w:sz w:val="28"/>
          <w:szCs w:val="28"/>
          <w:lang w:eastAsia="en-US"/>
        </w:rPr>
        <w:t>ным законом от 7 мая</w:t>
      </w:r>
      <w:proofErr w:type="gramEnd"/>
      <w:r>
        <w:rPr>
          <w:rFonts w:eastAsiaTheme="minorHAnsi"/>
          <w:sz w:val="28"/>
          <w:szCs w:val="28"/>
          <w:lang w:eastAsia="en-US"/>
        </w:rPr>
        <w:t xml:space="preserve"> </w:t>
      </w:r>
      <w:proofErr w:type="gramStart"/>
      <w:r>
        <w:rPr>
          <w:rFonts w:eastAsiaTheme="minorHAnsi"/>
          <w:sz w:val="28"/>
          <w:szCs w:val="28"/>
          <w:lang w:eastAsia="en-US"/>
        </w:rPr>
        <w:t>2013 года № 79-ФЗ «</w:t>
      </w:r>
      <w:r w:rsidRPr="0014424F">
        <w:rPr>
          <w:rFonts w:eastAsiaTheme="minorHAnsi"/>
          <w:sz w:val="28"/>
          <w:szCs w:val="28"/>
          <w:lang w:eastAsia="en-US"/>
        </w:rP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w:t>
      </w:r>
      <w:r>
        <w:rPr>
          <w:rFonts w:eastAsiaTheme="minorHAnsi"/>
          <w:sz w:val="28"/>
          <w:szCs w:val="28"/>
          <w:lang w:eastAsia="en-US"/>
        </w:rPr>
        <w:t>нными финансовыми инструментами»</w:t>
      </w:r>
      <w:r w:rsidRPr="0014424F">
        <w:rPr>
          <w:rFonts w:eastAsiaTheme="minorHAnsi"/>
          <w:sz w:val="28"/>
          <w:szCs w:val="28"/>
          <w:lang w:eastAsia="en-US"/>
        </w:rPr>
        <w:t>, если</w:t>
      </w:r>
      <w:r>
        <w:rPr>
          <w:rFonts w:eastAsiaTheme="minorHAnsi"/>
          <w:sz w:val="28"/>
          <w:szCs w:val="28"/>
          <w:lang w:eastAsia="en-US"/>
        </w:rPr>
        <w:t xml:space="preserve"> иное не предусмотрено</w:t>
      </w:r>
      <w:r w:rsidRPr="0014424F">
        <w:rPr>
          <w:rFonts w:eastAsiaTheme="minorHAnsi"/>
          <w:sz w:val="28"/>
          <w:szCs w:val="28"/>
          <w:lang w:eastAsia="en-US"/>
        </w:rPr>
        <w:t xml:space="preserve"> Федеральным законом</w:t>
      </w:r>
      <w:r>
        <w:rPr>
          <w:rFonts w:eastAsiaTheme="minorHAnsi"/>
          <w:sz w:val="28"/>
          <w:szCs w:val="28"/>
          <w:lang w:eastAsia="en-US"/>
        </w:rPr>
        <w:t xml:space="preserve"> от 06 октября 2003 года № 131-ФЗ «</w:t>
      </w:r>
      <w:r w:rsidRPr="0014424F">
        <w:rPr>
          <w:rFonts w:eastAsiaTheme="minorHAnsi"/>
          <w:sz w:val="28"/>
          <w:szCs w:val="28"/>
          <w:lang w:eastAsia="en-US"/>
        </w:rPr>
        <w:t xml:space="preserve">Об общих принципах организации местного самоуправления в Российской </w:t>
      </w:r>
      <w:r w:rsidRPr="0014424F">
        <w:rPr>
          <w:rFonts w:eastAsiaTheme="minorHAnsi"/>
          <w:sz w:val="28"/>
          <w:szCs w:val="28"/>
          <w:lang w:eastAsia="en-US"/>
        </w:rPr>
        <w:lastRenderedPageBreak/>
        <w:t>Федерации</w:t>
      </w:r>
      <w:r>
        <w:rPr>
          <w:rFonts w:eastAsiaTheme="minorHAnsi"/>
          <w:sz w:val="28"/>
          <w:szCs w:val="28"/>
          <w:lang w:eastAsia="en-US"/>
        </w:rPr>
        <w:t>»</w:t>
      </w:r>
      <w:r w:rsidRPr="0014424F">
        <w:rPr>
          <w:rFonts w:eastAsiaTheme="minorHAnsi"/>
          <w:sz w:val="28"/>
          <w:szCs w:val="28"/>
          <w:lang w:eastAsia="en-US"/>
        </w:rPr>
        <w:t>.</w:t>
      </w:r>
      <w:r>
        <w:rPr>
          <w:rFonts w:eastAsiaTheme="minorHAnsi"/>
          <w:sz w:val="28"/>
          <w:szCs w:val="28"/>
          <w:lang w:eastAsia="en-US"/>
        </w:rPr>
        <w:t>».</w:t>
      </w:r>
      <w:proofErr w:type="gramEnd"/>
    </w:p>
    <w:p w:rsidR="00BB5EA1" w:rsidRDefault="00BB5EA1" w:rsidP="00BB5EA1">
      <w:pPr>
        <w:pStyle w:val="a3"/>
        <w:widowControl w:val="0"/>
        <w:numPr>
          <w:ilvl w:val="0"/>
          <w:numId w:val="2"/>
        </w:numPr>
        <w:autoSpaceDE w:val="0"/>
        <w:autoSpaceDN w:val="0"/>
        <w:adjustRightInd w:val="0"/>
        <w:contextualSpacing w:val="0"/>
        <w:jc w:val="both"/>
        <w:rPr>
          <w:rFonts w:eastAsiaTheme="minorHAnsi"/>
          <w:sz w:val="28"/>
          <w:szCs w:val="28"/>
          <w:lang w:eastAsia="en-US"/>
        </w:rPr>
      </w:pPr>
      <w:r>
        <w:rPr>
          <w:rFonts w:eastAsiaTheme="minorHAnsi"/>
          <w:sz w:val="28"/>
          <w:szCs w:val="28"/>
          <w:lang w:eastAsia="en-US"/>
        </w:rPr>
        <w:t>Дополнить статью 25 Устава частью 3.2. следующего содержания:</w:t>
      </w:r>
    </w:p>
    <w:p w:rsidR="00BB5EA1" w:rsidRPr="00BB5EA1" w:rsidRDefault="00BB5EA1" w:rsidP="00BB5EA1">
      <w:pPr>
        <w:autoSpaceDE w:val="0"/>
        <w:autoSpaceDN w:val="0"/>
        <w:adjustRightInd w:val="0"/>
        <w:jc w:val="both"/>
        <w:rPr>
          <w:rFonts w:ascii="Times New Roman" w:hAnsi="Times New Roman" w:cs="Times New Roman"/>
          <w:sz w:val="28"/>
          <w:szCs w:val="28"/>
        </w:rPr>
      </w:pPr>
      <w:r w:rsidRPr="00BB5EA1">
        <w:rPr>
          <w:rFonts w:ascii="Times New Roman" w:hAnsi="Times New Roman" w:cs="Times New Roman"/>
          <w:sz w:val="28"/>
          <w:szCs w:val="28"/>
        </w:rPr>
        <w:t xml:space="preserve">«3.2. </w:t>
      </w:r>
      <w:proofErr w:type="gramStart"/>
      <w:r w:rsidRPr="00BB5EA1">
        <w:rPr>
          <w:rFonts w:ascii="Times New Roman" w:hAnsi="Times New Roman" w:cs="Times New Roman"/>
          <w:sz w:val="28"/>
          <w:szCs w:val="28"/>
        </w:rPr>
        <w:t xml:space="preserve">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8" w:history="1">
        <w:r w:rsidRPr="00BB5EA1">
          <w:rPr>
            <w:rFonts w:ascii="Times New Roman" w:hAnsi="Times New Roman" w:cs="Times New Roman"/>
            <w:color w:val="0000FF"/>
            <w:sz w:val="28"/>
            <w:szCs w:val="28"/>
          </w:rPr>
          <w:t>законодательством</w:t>
        </w:r>
      </w:hyperlink>
      <w:r w:rsidRPr="00BB5EA1">
        <w:rPr>
          <w:rFonts w:ascii="Times New Roman" w:hAnsi="Times New Roman" w:cs="Times New Roman"/>
          <w:sz w:val="28"/>
          <w:szCs w:val="28"/>
        </w:rP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roofErr w:type="gramEnd"/>
    </w:p>
    <w:p w:rsidR="00BB5EA1" w:rsidRPr="00BB5EA1" w:rsidRDefault="00BB5EA1" w:rsidP="00BB5EA1">
      <w:pPr>
        <w:pStyle w:val="a3"/>
        <w:numPr>
          <w:ilvl w:val="0"/>
          <w:numId w:val="2"/>
        </w:numPr>
        <w:autoSpaceDE w:val="0"/>
        <w:autoSpaceDN w:val="0"/>
        <w:adjustRightInd w:val="0"/>
        <w:jc w:val="both"/>
        <w:rPr>
          <w:rFonts w:eastAsiaTheme="minorHAnsi"/>
          <w:sz w:val="28"/>
          <w:szCs w:val="28"/>
          <w:lang w:eastAsia="en-US"/>
        </w:rPr>
      </w:pPr>
      <w:r w:rsidRPr="00BB5EA1">
        <w:rPr>
          <w:rFonts w:eastAsiaTheme="minorHAnsi"/>
          <w:sz w:val="28"/>
          <w:szCs w:val="28"/>
          <w:lang w:eastAsia="en-US"/>
        </w:rPr>
        <w:t>Дополнить статью 25 Устава частью 3.3. следующего содержания:</w:t>
      </w:r>
    </w:p>
    <w:p w:rsidR="00BB5EA1" w:rsidRPr="00BB5EA1" w:rsidRDefault="00BB5EA1" w:rsidP="00BB5EA1">
      <w:pPr>
        <w:autoSpaceDE w:val="0"/>
        <w:autoSpaceDN w:val="0"/>
        <w:adjustRightInd w:val="0"/>
        <w:jc w:val="both"/>
        <w:rPr>
          <w:rFonts w:ascii="Times New Roman" w:hAnsi="Times New Roman" w:cs="Times New Roman"/>
          <w:sz w:val="28"/>
          <w:szCs w:val="28"/>
        </w:rPr>
      </w:pPr>
      <w:r w:rsidRPr="00BB5EA1">
        <w:rPr>
          <w:rFonts w:ascii="Times New Roman" w:hAnsi="Times New Roman" w:cs="Times New Roman"/>
          <w:sz w:val="28"/>
          <w:szCs w:val="28"/>
        </w:rPr>
        <w:t xml:space="preserve">«3.3. </w:t>
      </w:r>
      <w:proofErr w:type="gramStart"/>
      <w:r w:rsidRPr="00BB5EA1">
        <w:rPr>
          <w:rFonts w:ascii="Times New Roman" w:hAnsi="Times New Roman" w:cs="Times New Roman"/>
          <w:sz w:val="28"/>
          <w:szCs w:val="28"/>
        </w:rPr>
        <w:t xml:space="preserve">При выявлении в результате проверки, проведенной в соответствии с </w:t>
      </w:r>
      <w:hyperlink r:id="rId9" w:history="1">
        <w:r w:rsidRPr="00BB5EA1">
          <w:rPr>
            <w:rFonts w:ascii="Times New Roman" w:hAnsi="Times New Roman" w:cs="Times New Roman"/>
            <w:color w:val="0000FF"/>
            <w:sz w:val="28"/>
            <w:szCs w:val="28"/>
          </w:rPr>
          <w:t>частью 3.2</w:t>
        </w:r>
      </w:hyperlink>
      <w:r w:rsidRPr="00BB5EA1">
        <w:rPr>
          <w:rFonts w:ascii="Times New Roman" w:hAnsi="Times New Roman" w:cs="Times New Roman"/>
          <w:sz w:val="28"/>
          <w:szCs w:val="28"/>
        </w:rPr>
        <w:t xml:space="preserve"> настоящей статьи Устава, фактов несоблюдения ограничений, запретов, неисполнения обязанностей, которые установлены Федеральным </w:t>
      </w:r>
      <w:hyperlink r:id="rId10" w:history="1">
        <w:r w:rsidRPr="00BB5EA1">
          <w:rPr>
            <w:rFonts w:ascii="Times New Roman" w:hAnsi="Times New Roman" w:cs="Times New Roman"/>
            <w:color w:val="0000FF"/>
            <w:sz w:val="28"/>
            <w:szCs w:val="28"/>
          </w:rPr>
          <w:t>законом</w:t>
        </w:r>
      </w:hyperlink>
      <w:r w:rsidRPr="00BB5EA1">
        <w:rPr>
          <w:rFonts w:ascii="Times New Roman" w:hAnsi="Times New Roman" w:cs="Times New Roman"/>
          <w:sz w:val="28"/>
          <w:szCs w:val="28"/>
        </w:rPr>
        <w:t xml:space="preserve"> от 25 декабря 2008 года № 273-ФЗ «О противодействии коррупции», Федеральным </w:t>
      </w:r>
      <w:hyperlink r:id="rId11" w:history="1">
        <w:r w:rsidRPr="00BB5EA1">
          <w:rPr>
            <w:rFonts w:ascii="Times New Roman" w:hAnsi="Times New Roman" w:cs="Times New Roman"/>
            <w:color w:val="0000FF"/>
            <w:sz w:val="28"/>
            <w:szCs w:val="28"/>
          </w:rPr>
          <w:t>законом</w:t>
        </w:r>
      </w:hyperlink>
      <w:r w:rsidRPr="00BB5EA1">
        <w:rPr>
          <w:rFonts w:ascii="Times New Roman" w:hAnsi="Times New Roman" w:cs="Times New Roman"/>
          <w:sz w:val="28"/>
          <w:szCs w:val="28"/>
        </w:rPr>
        <w:t xml:space="preserve"> от 3 декабря 2012 года № 230-ФЗ «О контроле за соответствием расходов лиц, замещающих государственные должности, и иных лиц их доходам», Федеральным </w:t>
      </w:r>
      <w:hyperlink r:id="rId12" w:history="1">
        <w:r w:rsidRPr="00BB5EA1">
          <w:rPr>
            <w:rFonts w:ascii="Times New Roman" w:hAnsi="Times New Roman" w:cs="Times New Roman"/>
            <w:color w:val="0000FF"/>
            <w:sz w:val="28"/>
            <w:szCs w:val="28"/>
          </w:rPr>
          <w:t>законом</w:t>
        </w:r>
      </w:hyperlink>
      <w:r w:rsidRPr="00BB5EA1">
        <w:rPr>
          <w:rFonts w:ascii="Times New Roman" w:hAnsi="Times New Roman" w:cs="Times New Roman"/>
          <w:sz w:val="28"/>
          <w:szCs w:val="28"/>
        </w:rPr>
        <w:t xml:space="preserve"> от 7 мая</w:t>
      </w:r>
      <w:proofErr w:type="gramEnd"/>
      <w:r w:rsidRPr="00BB5EA1">
        <w:rPr>
          <w:rFonts w:ascii="Times New Roman" w:hAnsi="Times New Roman" w:cs="Times New Roman"/>
          <w:sz w:val="28"/>
          <w:szCs w:val="28"/>
        </w:rPr>
        <w:t xml:space="preserve"> </w:t>
      </w:r>
      <w:proofErr w:type="gramStart"/>
      <w:r w:rsidRPr="00BB5EA1">
        <w:rPr>
          <w:rFonts w:ascii="Times New Roman" w:hAnsi="Times New Roman" w:cs="Times New Roman"/>
          <w:sz w:val="28"/>
          <w:szCs w:val="28"/>
        </w:rPr>
        <w:t>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w:t>
      </w:r>
      <w:proofErr w:type="gramEnd"/>
      <w:r w:rsidRPr="00BB5EA1">
        <w:rPr>
          <w:rFonts w:ascii="Times New Roman" w:hAnsi="Times New Roman" w:cs="Times New Roman"/>
          <w:sz w:val="28"/>
          <w:szCs w:val="28"/>
        </w:rPr>
        <w:t xml:space="preserve"> органа местного самоуправления, выборного должностного лица местного самоуправления или </w:t>
      </w:r>
      <w:proofErr w:type="gramStart"/>
      <w:r w:rsidRPr="00BB5EA1">
        <w:rPr>
          <w:rFonts w:ascii="Times New Roman" w:hAnsi="Times New Roman" w:cs="Times New Roman"/>
          <w:sz w:val="28"/>
          <w:szCs w:val="28"/>
        </w:rPr>
        <w:t>применении</w:t>
      </w:r>
      <w:proofErr w:type="gramEnd"/>
      <w:r w:rsidRPr="00BB5EA1">
        <w:rPr>
          <w:rFonts w:ascii="Times New Roman" w:hAnsi="Times New Roman" w:cs="Times New Roman"/>
          <w:sz w:val="28"/>
          <w:szCs w:val="28"/>
        </w:rPr>
        <w:t xml:space="preserve">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BB5EA1" w:rsidRDefault="00BB5EA1" w:rsidP="00BB5EA1">
      <w:pPr>
        <w:pStyle w:val="a3"/>
        <w:numPr>
          <w:ilvl w:val="0"/>
          <w:numId w:val="2"/>
        </w:numPr>
        <w:autoSpaceDE w:val="0"/>
        <w:autoSpaceDN w:val="0"/>
        <w:adjustRightInd w:val="0"/>
        <w:jc w:val="both"/>
        <w:rPr>
          <w:rFonts w:eastAsiaTheme="minorHAnsi"/>
          <w:sz w:val="28"/>
          <w:szCs w:val="28"/>
          <w:lang w:eastAsia="en-US"/>
        </w:rPr>
      </w:pPr>
      <w:r>
        <w:rPr>
          <w:rFonts w:eastAsiaTheme="minorHAnsi"/>
          <w:sz w:val="28"/>
          <w:szCs w:val="28"/>
          <w:lang w:eastAsia="en-US"/>
        </w:rPr>
        <w:t>Дополнить статью 25 Устава частью 3.4. следующего содержания:</w:t>
      </w:r>
    </w:p>
    <w:p w:rsidR="00BB5EA1" w:rsidRPr="00F24189" w:rsidRDefault="00BB5EA1" w:rsidP="00BB5EA1">
      <w:pPr>
        <w:pStyle w:val="a3"/>
        <w:widowControl w:val="0"/>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 xml:space="preserve">«3.4. </w:t>
      </w:r>
      <w:proofErr w:type="gramStart"/>
      <w:r w:rsidRPr="00F24189">
        <w:rPr>
          <w:rFonts w:eastAsiaTheme="minorHAnsi"/>
          <w:sz w:val="28"/>
          <w:szCs w:val="28"/>
          <w:lang w:eastAsia="en-US"/>
        </w:rPr>
        <w:t xml:space="preserve">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w:t>
      </w:r>
      <w:r w:rsidRPr="00F24189">
        <w:rPr>
          <w:rFonts w:eastAsiaTheme="minorHAnsi"/>
          <w:sz w:val="28"/>
          <w:szCs w:val="28"/>
          <w:lang w:eastAsia="en-US"/>
        </w:rPr>
        <w:lastRenderedPageBreak/>
        <w:t>следующие меры ответственности:</w:t>
      </w:r>
      <w:proofErr w:type="gramEnd"/>
    </w:p>
    <w:p w:rsidR="00BB5EA1" w:rsidRPr="00F24189" w:rsidRDefault="00BB5EA1" w:rsidP="00BB5EA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1) предупреждение;</w:t>
      </w:r>
    </w:p>
    <w:p w:rsidR="00BB5EA1" w:rsidRPr="00F24189" w:rsidRDefault="00BB5EA1" w:rsidP="00BB5EA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BB5EA1" w:rsidRPr="00F24189" w:rsidRDefault="00BB5EA1" w:rsidP="00BB5EA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BB5EA1" w:rsidRPr="00F24189" w:rsidRDefault="00BB5EA1" w:rsidP="00BB5EA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BB5EA1" w:rsidRDefault="00BB5EA1" w:rsidP="00BB5EA1">
      <w:pPr>
        <w:pStyle w:val="a3"/>
        <w:widowControl w:val="0"/>
        <w:autoSpaceDE w:val="0"/>
        <w:autoSpaceDN w:val="0"/>
        <w:adjustRightInd w:val="0"/>
        <w:ind w:left="0" w:firstLine="709"/>
        <w:jc w:val="both"/>
        <w:rPr>
          <w:rFonts w:eastAsiaTheme="minorHAnsi"/>
          <w:sz w:val="28"/>
          <w:szCs w:val="28"/>
          <w:lang w:eastAsia="en-US"/>
        </w:rPr>
      </w:pPr>
      <w:r w:rsidRPr="00F24189">
        <w:rPr>
          <w:rFonts w:eastAsiaTheme="minorHAnsi"/>
          <w:sz w:val="28"/>
          <w:szCs w:val="28"/>
          <w:lang w:eastAsia="en-US"/>
        </w:rPr>
        <w:t>5) запрет исполнять полномочия на постоянной основе до прекращения срока его полномочий</w:t>
      </w:r>
      <w:proofErr w:type="gramStart"/>
      <w:r w:rsidRPr="00F24189">
        <w:rPr>
          <w:rFonts w:eastAsiaTheme="minorHAnsi"/>
          <w:sz w:val="28"/>
          <w:szCs w:val="28"/>
          <w:lang w:eastAsia="en-US"/>
        </w:rPr>
        <w:t>.</w:t>
      </w:r>
      <w:r>
        <w:rPr>
          <w:rFonts w:eastAsiaTheme="minorHAnsi"/>
          <w:sz w:val="28"/>
          <w:szCs w:val="28"/>
          <w:lang w:eastAsia="en-US"/>
        </w:rPr>
        <w:t>».</w:t>
      </w:r>
      <w:proofErr w:type="gramEnd"/>
    </w:p>
    <w:p w:rsidR="00BB5EA1" w:rsidRDefault="00BB5EA1" w:rsidP="00BB5EA1">
      <w:pPr>
        <w:pStyle w:val="a3"/>
        <w:widowControl w:val="0"/>
        <w:autoSpaceDE w:val="0"/>
        <w:autoSpaceDN w:val="0"/>
        <w:adjustRightInd w:val="0"/>
        <w:ind w:left="0" w:firstLine="709"/>
        <w:jc w:val="both"/>
        <w:rPr>
          <w:rFonts w:eastAsiaTheme="minorHAnsi"/>
          <w:sz w:val="28"/>
          <w:szCs w:val="28"/>
          <w:lang w:eastAsia="en-US"/>
        </w:rPr>
      </w:pPr>
      <w:r w:rsidRPr="007C55A4">
        <w:rPr>
          <w:rFonts w:eastAsiaTheme="minorHAnsi"/>
          <w:b/>
          <w:sz w:val="28"/>
          <w:szCs w:val="28"/>
          <w:lang w:eastAsia="en-US"/>
        </w:rPr>
        <w:t xml:space="preserve">6. </w:t>
      </w:r>
      <w:r>
        <w:rPr>
          <w:rFonts w:eastAsiaTheme="minorHAnsi"/>
          <w:sz w:val="28"/>
          <w:szCs w:val="28"/>
          <w:lang w:eastAsia="en-US"/>
        </w:rPr>
        <w:t>Дополнить статью 25 Устава частью 3.5. следующего содержания:</w:t>
      </w:r>
    </w:p>
    <w:p w:rsidR="00BB5EA1" w:rsidRDefault="00BB5EA1" w:rsidP="00BB5EA1">
      <w:pPr>
        <w:pStyle w:val="a3"/>
        <w:widowControl w:val="0"/>
        <w:autoSpaceDE w:val="0"/>
        <w:autoSpaceDN w:val="0"/>
        <w:adjustRightInd w:val="0"/>
        <w:ind w:left="0" w:firstLine="709"/>
        <w:jc w:val="both"/>
        <w:rPr>
          <w:rFonts w:eastAsiaTheme="minorHAnsi"/>
          <w:sz w:val="28"/>
          <w:szCs w:val="28"/>
          <w:lang w:eastAsia="en-US"/>
        </w:rPr>
      </w:pPr>
      <w:r>
        <w:rPr>
          <w:rFonts w:eastAsiaTheme="minorHAnsi"/>
          <w:sz w:val="28"/>
          <w:szCs w:val="28"/>
          <w:lang w:eastAsia="en-US"/>
        </w:rPr>
        <w:t xml:space="preserve">«3.5. </w:t>
      </w:r>
      <w:r w:rsidRPr="007C55A4">
        <w:rPr>
          <w:rFonts w:eastAsiaTheme="minorHAnsi"/>
          <w:sz w:val="28"/>
          <w:szCs w:val="28"/>
          <w:lang w:eastAsia="en-US"/>
        </w:rPr>
        <w:t xml:space="preserve">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части </w:t>
      </w:r>
      <w:r>
        <w:rPr>
          <w:rFonts w:eastAsiaTheme="minorHAnsi"/>
          <w:sz w:val="28"/>
          <w:szCs w:val="28"/>
          <w:lang w:eastAsia="en-US"/>
        </w:rPr>
        <w:t xml:space="preserve">3.4. </w:t>
      </w:r>
      <w:r w:rsidRPr="007C55A4">
        <w:rPr>
          <w:rFonts w:eastAsiaTheme="minorHAnsi"/>
          <w:sz w:val="28"/>
          <w:szCs w:val="28"/>
          <w:lang w:eastAsia="en-US"/>
        </w:rPr>
        <w:t>настоящей статьи</w:t>
      </w:r>
      <w:r>
        <w:rPr>
          <w:rFonts w:eastAsiaTheme="minorHAnsi"/>
          <w:sz w:val="28"/>
          <w:szCs w:val="28"/>
          <w:lang w:eastAsia="en-US"/>
        </w:rPr>
        <w:t xml:space="preserve"> Устава</w:t>
      </w:r>
      <w:r w:rsidRPr="007C55A4">
        <w:rPr>
          <w:rFonts w:eastAsiaTheme="minorHAnsi"/>
          <w:sz w:val="28"/>
          <w:szCs w:val="28"/>
          <w:lang w:eastAsia="en-US"/>
        </w:rPr>
        <w:t>, определяется муниципальным правовым актом в соответствии с законом субъекта Российской Федерации</w:t>
      </w:r>
      <w:proofErr w:type="gramStart"/>
      <w:r w:rsidRPr="007C55A4">
        <w:rPr>
          <w:rFonts w:eastAsiaTheme="minorHAnsi"/>
          <w:sz w:val="28"/>
          <w:szCs w:val="28"/>
          <w:lang w:eastAsia="en-US"/>
        </w:rPr>
        <w:t>.</w:t>
      </w:r>
      <w:r>
        <w:rPr>
          <w:rFonts w:eastAsiaTheme="minorHAnsi"/>
          <w:sz w:val="28"/>
          <w:szCs w:val="28"/>
          <w:lang w:eastAsia="en-US"/>
        </w:rPr>
        <w:t>».</w:t>
      </w:r>
      <w:proofErr w:type="gramEnd"/>
    </w:p>
    <w:p w:rsidR="00BB5EA1" w:rsidRPr="007C55A4" w:rsidRDefault="00BB5EA1" w:rsidP="00BB5EA1">
      <w:pPr>
        <w:pStyle w:val="a3"/>
        <w:widowControl w:val="0"/>
        <w:numPr>
          <w:ilvl w:val="0"/>
          <w:numId w:val="3"/>
        </w:numPr>
        <w:autoSpaceDE w:val="0"/>
        <w:autoSpaceDN w:val="0"/>
        <w:adjustRightInd w:val="0"/>
        <w:jc w:val="both"/>
        <w:rPr>
          <w:rFonts w:eastAsiaTheme="minorHAnsi"/>
          <w:b/>
          <w:sz w:val="28"/>
          <w:szCs w:val="28"/>
          <w:lang w:eastAsia="en-US"/>
        </w:rPr>
      </w:pPr>
      <w:r>
        <w:rPr>
          <w:rFonts w:eastAsiaTheme="minorHAnsi"/>
          <w:sz w:val="28"/>
          <w:szCs w:val="28"/>
          <w:lang w:eastAsia="en-US"/>
        </w:rPr>
        <w:t>Пункт 22 части 1 статьи 6 Устава изложить в следующей редакции:</w:t>
      </w:r>
    </w:p>
    <w:p w:rsidR="00BB5EA1" w:rsidRPr="007C55A4" w:rsidRDefault="00BB5EA1" w:rsidP="00BB5EA1">
      <w:pPr>
        <w:pStyle w:val="a3"/>
        <w:widowControl w:val="0"/>
        <w:autoSpaceDE w:val="0"/>
        <w:autoSpaceDN w:val="0"/>
        <w:adjustRightInd w:val="0"/>
        <w:ind w:left="0" w:firstLine="709"/>
        <w:contextualSpacing w:val="0"/>
        <w:jc w:val="both"/>
        <w:rPr>
          <w:rFonts w:eastAsiaTheme="minorHAnsi"/>
          <w:sz w:val="28"/>
          <w:szCs w:val="28"/>
          <w:lang w:eastAsia="en-US"/>
        </w:rPr>
      </w:pPr>
      <w:proofErr w:type="gramStart"/>
      <w:r w:rsidRPr="007C55A4">
        <w:rPr>
          <w:rFonts w:eastAsiaTheme="minorHAnsi"/>
          <w:sz w:val="28"/>
          <w:szCs w:val="28"/>
          <w:lang w:eastAsia="en-US"/>
        </w:rPr>
        <w:t xml:space="preserve">«22) </w:t>
      </w:r>
      <w:r>
        <w:rPr>
          <w:rFonts w:eastAsiaTheme="minorHAnsi"/>
          <w:sz w:val="28"/>
          <w:szCs w:val="28"/>
          <w:lang w:eastAsia="en-US"/>
        </w:rPr>
        <w:t>У</w:t>
      </w:r>
      <w:r w:rsidRPr="007C55A4">
        <w:rPr>
          <w:rFonts w:eastAsiaTheme="minorHAnsi"/>
          <w:sz w:val="28"/>
          <w:szCs w:val="28"/>
          <w:lang w:eastAsia="en-US"/>
        </w:rPr>
        <w:t>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Pr="007C55A4">
        <w:rPr>
          <w:rFonts w:eastAsiaTheme="minorHAnsi"/>
          <w:sz w:val="28"/>
          <w:szCs w:val="28"/>
          <w:lang w:eastAsia="en-US"/>
        </w:rPr>
        <w:t xml:space="preserve"> </w:t>
      </w:r>
      <w:proofErr w:type="gramStart"/>
      <w:r w:rsidRPr="007C55A4">
        <w:rPr>
          <w:rFonts w:eastAsiaTheme="minorHAnsi"/>
          <w:sz w:val="28"/>
          <w:szCs w:val="28"/>
          <w:lang w:eastAsia="en-US"/>
        </w:rPr>
        <w:t>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w:t>
      </w:r>
      <w:proofErr w:type="gramEnd"/>
      <w:r w:rsidRPr="007C55A4">
        <w:rPr>
          <w:rFonts w:eastAsiaTheme="minorHAnsi"/>
          <w:sz w:val="28"/>
          <w:szCs w:val="28"/>
          <w:lang w:eastAsia="en-US"/>
        </w:rPr>
        <w:t xml:space="preserve"> </w:t>
      </w:r>
      <w:proofErr w:type="gramStart"/>
      <w:r w:rsidRPr="007C55A4">
        <w:rPr>
          <w:rFonts w:eastAsiaTheme="minorHAnsi"/>
          <w:sz w:val="28"/>
          <w:szCs w:val="28"/>
          <w:lang w:eastAsia="en-US"/>
        </w:rPr>
        <w:t xml:space="preserve">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w:t>
      </w:r>
      <w:r w:rsidRPr="007C55A4">
        <w:rPr>
          <w:rFonts w:eastAsiaTheme="minorHAnsi"/>
          <w:sz w:val="28"/>
          <w:szCs w:val="28"/>
          <w:lang w:eastAsia="en-US"/>
        </w:rPr>
        <w:lastRenderedPageBreak/>
        <w:t>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w:t>
      </w:r>
      <w:proofErr w:type="gramEnd"/>
      <w:r w:rsidRPr="007C55A4">
        <w:rPr>
          <w:rFonts w:eastAsiaTheme="minorHAnsi"/>
          <w:sz w:val="28"/>
          <w:szCs w:val="28"/>
          <w:lang w:eastAsia="en-US"/>
        </w:rPr>
        <w:t xml:space="preserve"> </w:t>
      </w:r>
      <w:proofErr w:type="gramStart"/>
      <w:r w:rsidRPr="007C55A4">
        <w:rPr>
          <w:rFonts w:eastAsiaTheme="minorHAnsi"/>
          <w:sz w:val="28"/>
          <w:szCs w:val="28"/>
          <w:lang w:eastAsia="en-US"/>
        </w:rPr>
        <w:t>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w:t>
      </w:r>
      <w:proofErr w:type="gramEnd"/>
      <w:r w:rsidRPr="007C55A4">
        <w:rPr>
          <w:rFonts w:eastAsiaTheme="minorHAnsi"/>
          <w:sz w:val="28"/>
          <w:szCs w:val="28"/>
          <w:lang w:eastAsia="en-US"/>
        </w:rPr>
        <w:t xml:space="preserve"> </w:t>
      </w:r>
      <w:proofErr w:type="gramStart"/>
      <w:r w:rsidRPr="007C55A4">
        <w:rPr>
          <w:rFonts w:eastAsiaTheme="minorHAnsi"/>
          <w:sz w:val="28"/>
          <w:szCs w:val="28"/>
          <w:lang w:eastAsia="en-US"/>
        </w:rPr>
        <w:t>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w:t>
      </w:r>
      <w:proofErr w:type="gramEnd"/>
      <w:r w:rsidRPr="007C55A4">
        <w:rPr>
          <w:rFonts w:eastAsiaTheme="minorHAnsi"/>
          <w:sz w:val="28"/>
          <w:szCs w:val="28"/>
          <w:lang w:eastAsia="en-US"/>
        </w:rPr>
        <w:t xml:space="preserve">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w:t>
      </w:r>
      <w:proofErr w:type="gramStart"/>
      <w:r>
        <w:rPr>
          <w:rFonts w:eastAsiaTheme="minorHAnsi"/>
          <w:sz w:val="28"/>
          <w:szCs w:val="28"/>
          <w:lang w:eastAsia="en-US"/>
        </w:rPr>
        <w:t>.».</w:t>
      </w:r>
      <w:proofErr w:type="gramEnd"/>
    </w:p>
    <w:p w:rsidR="00BB5EA1" w:rsidRPr="00F24189" w:rsidRDefault="00BB5EA1" w:rsidP="00BB5EA1">
      <w:pPr>
        <w:pStyle w:val="a3"/>
        <w:widowControl w:val="0"/>
        <w:autoSpaceDE w:val="0"/>
        <w:autoSpaceDN w:val="0"/>
        <w:adjustRightInd w:val="0"/>
        <w:ind w:left="0" w:firstLine="709"/>
        <w:contextualSpacing w:val="0"/>
        <w:jc w:val="both"/>
        <w:rPr>
          <w:rFonts w:eastAsiaTheme="minorHAnsi"/>
          <w:sz w:val="28"/>
          <w:szCs w:val="28"/>
          <w:lang w:eastAsia="en-US"/>
        </w:rPr>
      </w:pPr>
    </w:p>
    <w:p w:rsidR="00BB5EA1" w:rsidRPr="00686AEA" w:rsidRDefault="00BB5EA1" w:rsidP="00BB5EA1">
      <w:pPr>
        <w:pStyle w:val="a3"/>
        <w:widowControl w:val="0"/>
        <w:autoSpaceDE w:val="0"/>
        <w:autoSpaceDN w:val="0"/>
        <w:adjustRightInd w:val="0"/>
        <w:ind w:left="0" w:firstLine="709"/>
        <w:contextualSpacing w:val="0"/>
        <w:jc w:val="both"/>
        <w:rPr>
          <w:rFonts w:eastAsiaTheme="minorHAnsi"/>
          <w:sz w:val="28"/>
          <w:szCs w:val="28"/>
          <w:lang w:eastAsia="en-US"/>
        </w:rPr>
      </w:pPr>
    </w:p>
    <w:p w:rsidR="00BB5EA1" w:rsidRDefault="00BB5EA1" w:rsidP="00AA2F25">
      <w:pPr>
        <w:spacing w:after="0" w:line="240" w:lineRule="auto"/>
        <w:rPr>
          <w:rFonts w:ascii="Times New Roman" w:hAnsi="Times New Roman" w:cs="Times New Roman"/>
          <w:sz w:val="28"/>
          <w:szCs w:val="28"/>
        </w:rPr>
      </w:pPr>
    </w:p>
    <w:sectPr w:rsidR="00BB5EA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EEA" w:rsidRDefault="00AC7EEA" w:rsidP="00BB5EA1">
      <w:pPr>
        <w:spacing w:after="0" w:line="240" w:lineRule="auto"/>
      </w:pPr>
      <w:r>
        <w:separator/>
      </w:r>
    </w:p>
  </w:endnote>
  <w:endnote w:type="continuationSeparator" w:id="0">
    <w:p w:rsidR="00AC7EEA" w:rsidRDefault="00AC7EEA" w:rsidP="00BB5E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EEA" w:rsidRDefault="00AC7EEA" w:rsidP="00BB5EA1">
      <w:pPr>
        <w:spacing w:after="0" w:line="240" w:lineRule="auto"/>
      </w:pPr>
      <w:r>
        <w:separator/>
      </w:r>
    </w:p>
  </w:footnote>
  <w:footnote w:type="continuationSeparator" w:id="0">
    <w:p w:rsidR="00AC7EEA" w:rsidRDefault="00AC7EEA" w:rsidP="00BB5EA1">
      <w:pPr>
        <w:spacing w:after="0" w:line="240" w:lineRule="auto"/>
      </w:pPr>
      <w:r>
        <w:continuationSeparator/>
      </w:r>
    </w:p>
  </w:footnote>
  <w:footnote w:id="1">
    <w:p w:rsidR="00BB5EA1" w:rsidRPr="0014424F" w:rsidRDefault="00BB5EA1" w:rsidP="00BB5EA1">
      <w:pPr>
        <w:pStyle w:val="a4"/>
        <w:rPr>
          <w:sz w:val="24"/>
          <w:szCs w:val="24"/>
        </w:rPr>
      </w:pPr>
      <w:r w:rsidRPr="0014424F">
        <w:rPr>
          <w:rStyle w:val="a6"/>
          <w:sz w:val="24"/>
          <w:szCs w:val="24"/>
        </w:rPr>
        <w:footnoteRef/>
      </w:r>
      <w:r w:rsidRPr="0014424F">
        <w:rPr>
          <w:sz w:val="24"/>
          <w:szCs w:val="24"/>
        </w:rPr>
        <w:t xml:space="preserve"> </w:t>
      </w:r>
      <w:r>
        <w:rPr>
          <w:sz w:val="24"/>
          <w:szCs w:val="24"/>
        </w:rPr>
        <w:t>Далее – Устав.</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61D09"/>
    <w:multiLevelType w:val="hybridMultilevel"/>
    <w:tmpl w:val="2DAEE18E"/>
    <w:lvl w:ilvl="0" w:tplc="9034C34E">
      <w:start w:val="7"/>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28C0351"/>
    <w:multiLevelType w:val="hybridMultilevel"/>
    <w:tmpl w:val="4530B8EE"/>
    <w:lvl w:ilvl="0" w:tplc="39B8C536">
      <w:start w:val="1"/>
      <w:numFmt w:val="decimal"/>
      <w:suff w:val="space"/>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763D5B81"/>
    <w:multiLevelType w:val="hybridMultilevel"/>
    <w:tmpl w:val="2BE8EAA4"/>
    <w:lvl w:ilvl="0" w:tplc="02221DB6">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F25"/>
    <w:rsid w:val="00315D04"/>
    <w:rsid w:val="00A56476"/>
    <w:rsid w:val="00A81FE7"/>
    <w:rsid w:val="00AA2F25"/>
    <w:rsid w:val="00AC7EEA"/>
    <w:rsid w:val="00BB5EA1"/>
    <w:rsid w:val="00E948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A81FE7"/>
    <w:pPr>
      <w:keepNext/>
      <w:spacing w:after="0" w:line="360" w:lineRule="auto"/>
      <w:jc w:val="center"/>
      <w:outlineLvl w:val="5"/>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81FE7"/>
    <w:rPr>
      <w:rFonts w:ascii="Times New Roman" w:eastAsia="Times New Roman" w:hAnsi="Times New Roman" w:cs="Times New Roman"/>
      <w:b/>
      <w:sz w:val="24"/>
      <w:szCs w:val="20"/>
      <w:lang w:eastAsia="ru-RU"/>
    </w:rPr>
  </w:style>
  <w:style w:type="paragraph" w:styleId="a3">
    <w:name w:val="List Paragraph"/>
    <w:basedOn w:val="a"/>
    <w:uiPriority w:val="34"/>
    <w:qFormat/>
    <w:rsid w:val="00A81FE7"/>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BB5EA1"/>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BB5EA1"/>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BB5EA1"/>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A81FE7"/>
    <w:pPr>
      <w:keepNext/>
      <w:spacing w:after="0" w:line="360" w:lineRule="auto"/>
      <w:jc w:val="center"/>
      <w:outlineLvl w:val="5"/>
    </w:pPr>
    <w:rPr>
      <w:rFonts w:ascii="Times New Roman" w:eastAsia="Times New Roman" w:hAnsi="Times New Roman" w:cs="Times New Roman"/>
      <w:b/>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A81FE7"/>
    <w:rPr>
      <w:rFonts w:ascii="Times New Roman" w:eastAsia="Times New Roman" w:hAnsi="Times New Roman" w:cs="Times New Roman"/>
      <w:b/>
      <w:sz w:val="24"/>
      <w:szCs w:val="20"/>
      <w:lang w:eastAsia="ru-RU"/>
    </w:rPr>
  </w:style>
  <w:style w:type="paragraph" w:styleId="a3">
    <w:name w:val="List Paragraph"/>
    <w:basedOn w:val="a"/>
    <w:uiPriority w:val="34"/>
    <w:qFormat/>
    <w:rsid w:val="00A81FE7"/>
    <w:pPr>
      <w:spacing w:after="0" w:line="240" w:lineRule="auto"/>
      <w:ind w:left="720"/>
      <w:contextualSpacing/>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BB5EA1"/>
    <w:pPr>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basedOn w:val="a0"/>
    <w:link w:val="a4"/>
    <w:uiPriority w:val="99"/>
    <w:semiHidden/>
    <w:rsid w:val="00BB5EA1"/>
    <w:rPr>
      <w:rFonts w:ascii="Times New Roman" w:eastAsia="Times New Roman" w:hAnsi="Times New Roman" w:cs="Times New Roman"/>
      <w:sz w:val="20"/>
      <w:szCs w:val="20"/>
      <w:lang w:eastAsia="ru-RU"/>
    </w:rPr>
  </w:style>
  <w:style w:type="character" w:styleId="a6">
    <w:name w:val="footnote reference"/>
    <w:basedOn w:val="a0"/>
    <w:uiPriority w:val="99"/>
    <w:semiHidden/>
    <w:unhideWhenUsed/>
    <w:rsid w:val="00BB5E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CBA64F98572AD89B2C307F1418536B4CAB984F85B08B4C4475BCDBB51AD89C4B2133F8C31BC59D471876091A47FA7517EF0DA03T5dB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FB021BBF57988C7AFA4A1C20AF24DA4836CA215D9B43EE02F1FD4F393E866FCDEF89805741E39207E4DDF94051v0e3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FB021BBF57988C7AFA4A1C20AF24DA4837C22F5E9847EE02F1FD4F393E866FCDEF89805741E39207E4DDF94051v0e3M" TargetMode="External"/><Relationship Id="rId5" Type="http://schemas.openxmlformats.org/officeDocument/2006/relationships/webSettings" Target="webSettings.xml"/><Relationship Id="rId10" Type="http://schemas.openxmlformats.org/officeDocument/2006/relationships/hyperlink" Target="consultantplus://offline/ref=FB021BBF57988C7AFA4A1C20AF24DA4836CA215D9B41EE02F1FD4F393E866FCDEF89805741E39207E4DDF94051v0e3M" TargetMode="External"/><Relationship Id="rId4" Type="http://schemas.openxmlformats.org/officeDocument/2006/relationships/settings" Target="settings.xml"/><Relationship Id="rId9" Type="http://schemas.openxmlformats.org/officeDocument/2006/relationships/hyperlink" Target="consultantplus://offline/ref=FB021BBF57988C7AFA4A1C20AF24DA4836C826599B47EE02F1FD4F393E866FCDFD89D85D40E18752B487AE4D520F8502103FA33EC5vEe1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5</Pages>
  <Words>1600</Words>
  <Characters>9125</Characters>
  <Application>Microsoft Office Word</Application>
  <DocSecurity>0</DocSecurity>
  <Lines>76</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10704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adminm</dc:creator>
  <cp:lastModifiedBy>adminm</cp:lastModifiedBy>
  <cp:revision>4</cp:revision>
  <dcterms:created xsi:type="dcterms:W3CDTF">2019-10-29T14:36:00Z</dcterms:created>
  <dcterms:modified xsi:type="dcterms:W3CDTF">2019-11-27T12:03:00Z</dcterms:modified>
</cp:coreProperties>
</file>